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556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80" w:lineRule="exact"/>
        <w:ind w:firstLine="555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上海市海门商会会员入会申请表</w:t>
      </w:r>
    </w:p>
    <w:p>
      <w:pPr>
        <w:spacing w:line="320" w:lineRule="exact"/>
        <w:rPr>
          <w:rFonts w:hint="eastAsia" w:ascii="楷体_GB2312" w:eastAsia="楷体_GB2312"/>
          <w:szCs w:val="21"/>
        </w:rPr>
      </w:pPr>
    </w:p>
    <w:tbl>
      <w:tblPr>
        <w:tblStyle w:val="4"/>
        <w:tblW w:w="102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5"/>
        <w:gridCol w:w="2205"/>
        <w:gridCol w:w="360"/>
        <w:gridCol w:w="1080"/>
        <w:gridCol w:w="360"/>
        <w:gridCol w:w="1080"/>
        <w:gridCol w:w="30"/>
        <w:gridCol w:w="150"/>
        <w:gridCol w:w="984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企业基本信息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8820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英文名称</w:t>
            </w:r>
          </w:p>
        </w:tc>
        <w:tc>
          <w:tcPr>
            <w:tcW w:w="8820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万元（人民币）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4140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企业网址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员工人数</w:t>
            </w: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8820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国有独资   □ 国有控股 □ 中外合资/合作 □ 私营/民营企业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228600</wp:posOffset>
                      </wp:positionV>
                      <wp:extent cx="6858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4.6pt;margin-top:18pt;height:0pt;width:54pt;z-index:251660288;mso-width-relative:page;mso-height-relative:page;" filled="f" stroked="t" coordsize="21600,21600" o:gfxdata="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ymbg1QAAAAkBAAAPAAAAAAAAAAEAIAAAACIAAABkcnMvZG93bnJldi54bWxQSwECFAAU&#10;AAAACACHTuJAx5M+BPQBAADj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228600</wp:posOffset>
                      </wp:positionV>
                      <wp:extent cx="8001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5.6pt;margin-top:18pt;height:0pt;width:63pt;z-index:251659264;mso-width-relative:page;mso-height-relative:page;" filled="f" stroked="t" coordsize="21600,21600" o:gfxdata="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PCAJtUAAAAJAQAADwAAAAAAAAABACAAAAAiAAAAZHJzL2Rvd25yZXYueG1sUEsBAhQAFAAA&#10;AAgAh07iQHrzvXbyAQAA4wMAAA4AAAAAAAAAAQAgAAAAJA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□ 非营利机构 □ 其他     □ 上市公司（股票名称：            代码：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上年度销售收入总额</w:t>
            </w: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万元（人民币）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上年度利税总额</w:t>
            </w: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7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上年度资产总额</w:t>
            </w: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万元（人民币）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上年度净资产总额</w:t>
            </w: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可另附页填写。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4200"/>
              </w:tabs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主要品牌及产品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可另附页填写。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企业对商会的需求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可另附页填写。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楷体_GB2312" w:eastAsia="楷体_GB2312"/>
          <w:sz w:val="28"/>
          <w:szCs w:val="28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2"/>
        <w:gridCol w:w="558"/>
        <w:gridCol w:w="323"/>
        <w:gridCol w:w="178"/>
        <w:gridCol w:w="399"/>
        <w:gridCol w:w="311"/>
        <w:gridCol w:w="701"/>
        <w:gridCol w:w="177"/>
        <w:gridCol w:w="352"/>
        <w:gridCol w:w="176"/>
        <w:gridCol w:w="176"/>
        <w:gridCol w:w="177"/>
        <w:gridCol w:w="440"/>
        <w:gridCol w:w="370"/>
        <w:gridCol w:w="473"/>
        <w:gridCol w:w="245"/>
        <w:gridCol w:w="182"/>
        <w:gridCol w:w="180"/>
        <w:gridCol w:w="446"/>
        <w:gridCol w:w="454"/>
        <w:gridCol w:w="246"/>
        <w:gridCol w:w="133"/>
        <w:gridCol w:w="399"/>
        <w:gridCol w:w="357"/>
        <w:gridCol w:w="34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260" w:type="dxa"/>
            <w:gridSpan w:val="27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□ </w:t>
            </w:r>
            <w:r>
              <w:rPr>
                <w:rFonts w:hint="eastAsia" w:ascii="黑体" w:hAnsi="黑体" w:eastAsia="黑体"/>
                <w:b/>
                <w:sz w:val="24"/>
              </w:rPr>
              <w:t>法人代表</w:t>
            </w:r>
            <w:r>
              <w:rPr>
                <w:rFonts w:hint="eastAsia" w:ascii="黑体" w:hAnsi="黑体" w:eastAsia="黑体"/>
                <w:sz w:val="24"/>
              </w:rPr>
              <w:t xml:space="preserve">  □ </w:t>
            </w:r>
            <w:r>
              <w:rPr>
                <w:rFonts w:hint="eastAsia" w:ascii="黑体" w:hAnsi="黑体" w:eastAsia="黑体"/>
                <w:b/>
                <w:sz w:val="24"/>
              </w:rPr>
              <w:t>负责人信息（请选择一项）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3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82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53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33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582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753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秘书/助理姓名</w:t>
            </w:r>
          </w:p>
        </w:tc>
        <w:tc>
          <w:tcPr>
            <w:tcW w:w="1589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8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36" w:type="dxa"/>
            <w:gridSpan w:val="7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直线电话</w:t>
            </w:r>
          </w:p>
        </w:tc>
        <w:tc>
          <w:tcPr>
            <w:tcW w:w="210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2118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4387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法人代表/负责人社会兼职</w:t>
            </w:r>
          </w:p>
        </w:tc>
        <w:tc>
          <w:tcPr>
            <w:tcW w:w="3780" w:type="dxa"/>
            <w:gridSpan w:val="12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荣誉表彰</w:t>
            </w:r>
          </w:p>
        </w:tc>
        <w:tc>
          <w:tcPr>
            <w:tcW w:w="396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27"/>
            <w:noWrap w:val="0"/>
            <w:vAlign w:val="top"/>
          </w:tcPr>
          <w:p>
            <w:pPr>
              <w:spacing w:line="480" w:lineRule="exact"/>
              <w:ind w:left="618" w:hanging="620" w:hangingChars="294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注释：此处所填写的法人代表或负责人信息，指根据入会申请级别，代表企业出任商会相关职务的领导。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60" w:type="dxa"/>
            <w:gridSpan w:val="27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商会事务联络人信息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8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21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641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座机</w:t>
            </w: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  <w:tc>
          <w:tcPr>
            <w:tcW w:w="71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06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50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邮件</w:t>
            </w: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260" w:type="dxa"/>
            <w:gridSpan w:val="27"/>
            <w:noWrap w:val="0"/>
            <w:vAlign w:val="center"/>
          </w:tcPr>
          <w:p>
            <w:pPr>
              <w:ind w:left="618" w:hanging="620" w:hangingChars="294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注释：商会事务联络人承担着商会与会员单位进行会员联络、信息沟通、意见反馈等重要工作，如果发生人员</w:t>
            </w:r>
          </w:p>
          <w:p>
            <w:pPr>
              <w:ind w:left="617" w:leftChars="294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或联系办法变动，请立即通知商会。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0"/>
          <w:szCs w:val="10"/>
        </w:rPr>
      </w:pPr>
    </w:p>
    <w:p>
      <w:pPr>
        <w:spacing w:line="48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本人自愿参加上海市海门商会，并承诺遵守章程、履行义务，请予批准。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申请人（企业法人代表/负责人）签章：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</w:t>
      </w:r>
    </w:p>
    <w:p>
      <w:pPr>
        <w:spacing w:line="480" w:lineRule="exact"/>
        <w:ind w:firstLine="5880" w:firstLineChars="2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企业公章：</w:t>
      </w:r>
    </w:p>
    <w:p>
      <w:pPr>
        <w:spacing w:line="480" w:lineRule="exact"/>
        <w:ind w:firstLine="5880" w:firstLineChars="2450"/>
        <w:rPr>
          <w:rFonts w:ascii="宋体" w:hAnsi="宋体"/>
          <w:sz w:val="24"/>
        </w:rPr>
      </w:pPr>
    </w:p>
    <w:p>
      <w:pPr>
        <w:spacing w:line="480" w:lineRule="exact"/>
        <w:ind w:firstLine="5880" w:firstLineChars="2450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日 期：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20" w:lineRule="exact"/>
        <w:rPr>
          <w:rFonts w:hint="eastAsia"/>
          <w:b/>
          <w:szCs w:val="21"/>
        </w:rPr>
      </w:pPr>
    </w:p>
    <w:p>
      <w:pPr>
        <w:spacing w:line="20" w:lineRule="exact"/>
        <w:rPr>
          <w:rFonts w:hint="eastAsia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hint="eastAsia" w:ascii="仿宋" w:hAnsi="仿宋" w:eastAsia="仿宋"/>
          <w:b/>
          <w:szCs w:val="21"/>
        </w:rPr>
      </w:pPr>
    </w:p>
    <w:tbl>
      <w:tblPr>
        <w:tblStyle w:val="4"/>
        <w:tblpPr w:leftFromText="180" w:rightFromText="180" w:vertAnchor="text" w:horzAnchor="page" w:tblpX="1806" w:tblpY="46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92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56"/>
                <w:szCs w:val="5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入会申请资料清单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入会申请表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营业执照正、副本复印件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法人身份证复印件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公司简介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企业宣传资料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法定代表人照片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</w:tr>
      <w:tr>
        <w:trPr>
          <w:trHeight w:val="799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公司荣誉照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</w:tr>
    </w:tbl>
    <w:p>
      <w:pPr>
        <w:ind w:firstLine="422" w:firstLineChars="20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szCs w:val="21"/>
        </w:rPr>
      </w:pPr>
    </w:p>
    <w:p>
      <w:pPr>
        <w:spacing w:line="480" w:lineRule="exact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申请企业/组织会员需完整填写上述申请表，并附上清单上内容，通过快递、传真或邮件方式寄回至本商会。对上述材料信息，我们将严格保密，经过本商会审核通过后，我们将及时与您联系。</w:t>
      </w:r>
    </w:p>
    <w:p>
      <w:pPr>
        <w:spacing w:line="480" w:lineRule="exact"/>
        <w:rPr>
          <w:rFonts w:hint="eastAsia" w:ascii="黑体" w:hAnsi="黑体" w:eastAsia="黑体"/>
          <w:b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624" w:footer="74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  <w:rFonts w:hint="eastAsia"/>
      </w:rPr>
      <w:t xml:space="preserve">          </w:t>
    </w:r>
  </w:p>
  <w:p>
    <w:pPr>
      <w:pStyle w:val="2"/>
      <w:jc w:val="center"/>
      <w:rPr>
        <w:rFonts w:hint="eastAsia" w:ascii="Arial" w:hAnsi="Arial" w:cs="Arial"/>
        <w:color w:val="221815"/>
      </w:rPr>
    </w:pPr>
    <w:r>
      <w:rPr>
        <w:rFonts w:hint="eastAsia"/>
      </w:rPr>
      <w:t>地址：</w:t>
    </w:r>
    <w:r>
      <w:rPr>
        <w:rFonts w:ascii="Arial" w:hAnsi="Arial" w:cs="Arial"/>
        <w:color w:val="221815"/>
      </w:rPr>
      <w:t>上海市</w:t>
    </w:r>
    <w:r>
      <w:rPr>
        <w:rFonts w:hint="eastAsia" w:ascii="Arial" w:hAnsi="Arial" w:cs="Arial"/>
        <w:color w:val="221815"/>
      </w:rPr>
      <w:t>浦东新区银城路88号中国人寿金融中心430</w:t>
    </w:r>
    <w:r>
      <w:rPr>
        <w:rFonts w:hint="eastAsia" w:ascii="Arial" w:hAnsi="Arial" w:cs="Arial"/>
        <w:color w:val="221815"/>
        <w:lang w:val="en-US" w:eastAsia="zh-CN"/>
      </w:rPr>
      <w:t>1</w:t>
    </w:r>
    <w:r>
      <w:rPr>
        <w:rFonts w:hint="eastAsia" w:ascii="Arial" w:hAnsi="Arial" w:cs="Arial"/>
        <w:color w:val="221815"/>
      </w:rPr>
      <w:t>单元</w:t>
    </w:r>
  </w:p>
  <w:p>
    <w:pPr>
      <w:pStyle w:val="2"/>
      <w:jc w:val="both"/>
      <w:rPr>
        <w:rFonts w:hint="eastAsia" w:ascii="Arial" w:hAnsi="Arial" w:cs="Arial"/>
        <w:color w:val="221815"/>
      </w:rPr>
    </w:pPr>
  </w:p>
  <w:p>
    <w:pPr>
      <w:pStyle w:val="2"/>
      <w:ind w:firstLine="2160" w:firstLineChars="1200"/>
      <w:jc w:val="both"/>
      <w:rPr>
        <w:rFonts w:hint="default" w:eastAsia="宋体"/>
        <w:lang w:val="en-US" w:eastAsia="zh-CN"/>
      </w:rPr>
    </w:pPr>
    <w:r>
      <w:rPr>
        <w:rFonts w:hint="eastAsia"/>
      </w:rPr>
      <w:t>联系人：</w:t>
    </w:r>
    <w:r>
      <w:rPr>
        <w:rFonts w:hint="eastAsia"/>
        <w:lang w:val="en-US" w:eastAsia="zh-CN"/>
      </w:rPr>
      <w:t>黄梦婷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联系电话：021-</w:t>
    </w:r>
    <w:r>
      <w:rPr>
        <w:rFonts w:hint="eastAsia"/>
        <w:lang w:val="en-US" w:eastAsia="zh-CN"/>
      </w:rPr>
      <w:t>58868662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微信、手机： </w:t>
    </w:r>
    <w:r>
      <w:rPr>
        <w:rFonts w:hint="eastAsia"/>
        <w:lang w:val="en-US" w:eastAsia="zh-CN"/>
      </w:rPr>
      <w:t>15317912931</w:t>
    </w:r>
  </w:p>
  <w:p>
    <w:pPr>
      <w:pStyle w:val="2"/>
      <w:ind w:firstLine="2160" w:firstLineChars="1200"/>
      <w:jc w:val="both"/>
      <w:rPr>
        <w:rFonts w:hint="default" w:eastAsia="宋体"/>
        <w:lang w:val="en-US" w:eastAsia="zh-CN"/>
      </w:rPr>
    </w:pPr>
    <w:r>
      <w:rPr>
        <w:rFonts w:hint="eastAsia"/>
      </w:rPr>
      <w:t xml:space="preserve">        邮  编：200</w:t>
    </w:r>
    <w:r>
      <w:rPr>
        <w:rFonts w:hint="eastAsia"/>
        <w:lang w:val="en-US" w:eastAsia="zh-CN"/>
      </w:rPr>
      <w:t>12</w:t>
    </w:r>
    <w:r>
      <w:rPr>
        <w:rFonts w:hint="eastAsia"/>
      </w:rPr>
      <w:t xml:space="preserve">0        </w:t>
    </w:r>
    <w:r>
      <w:t>E</w:t>
    </w:r>
    <w:r>
      <w:rPr>
        <w:rFonts w:hint="eastAsia"/>
      </w:rPr>
      <w:t>-mail：</w:t>
    </w:r>
    <w:r>
      <w:rPr>
        <w:rFonts w:hint="eastAsia"/>
        <w:lang w:val="en-US" w:eastAsia="zh-CN"/>
      </w:rPr>
      <w:t>shhmsh@sina.com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241" w:rightChars="-115"/>
      <w:rPr>
        <w:rFonts w:hint="eastAsia" w:ascii="仿宋_GB2312" w:eastAsia="仿宋_GB2312"/>
        <w:b/>
        <w:color w:val="003399"/>
        <w:szCs w:val="21"/>
      </w:rPr>
    </w:pPr>
    <w:r>
      <w:rPr>
        <w:rFonts w:hint="eastAsia" w:ascii="Arial" w:hAnsi="Arial" w:cs="Arial"/>
        <w:color w:val="22181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-610235</wp:posOffset>
          </wp:positionH>
          <wp:positionV relativeFrom="paragraph">
            <wp:posOffset>960755</wp:posOffset>
          </wp:positionV>
          <wp:extent cx="7308215" cy="7308215"/>
          <wp:effectExtent l="0" t="0" r="6985" b="6985"/>
          <wp:wrapNone/>
          <wp:docPr id="4" name="图片 2" descr="af6d5270d67e7216ec698e145476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af6d5270d67e7216ec698e1454761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215" cy="730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130" cy="8656955"/>
          <wp:effectExtent l="0" t="0" r="13970" b="10795"/>
          <wp:wrapNone/>
          <wp:docPr id="11" name="WordPictureWatermark126104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26104" descr="未标题-1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5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0000"/>
      </w:rPr>
      <w:t xml:space="preserve">  </w:t>
    </w:r>
    <w:r>
      <w:rPr>
        <w:rFonts w:hint="eastAsia"/>
        <w:color w:val="000000"/>
      </w:rPr>
      <w:drawing>
        <wp:inline distT="0" distB="0" distL="114300" distR="114300">
          <wp:extent cx="1482090" cy="425450"/>
          <wp:effectExtent l="0" t="0" r="3810" b="13335"/>
          <wp:docPr id="7" name="图片 7" descr="商会logo png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商会logo png版本"/>
                  <pic:cNvPicPr>
                    <a:picLocks noChangeAspect="1"/>
                  </pic:cNvPicPr>
                </pic:nvPicPr>
                <pic:blipFill>
                  <a:blip r:embed="rId3"/>
                  <a:srcRect t="28558" b="30917"/>
                  <a:stretch>
                    <a:fillRect/>
                  </a:stretch>
                </pic:blipFill>
                <pic:spPr>
                  <a:xfrm>
                    <a:off x="0" y="0"/>
                    <a:ext cx="148209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/>
      </w:rPr>
      <w:t xml:space="preserve">                </w:t>
    </w:r>
    <w:r>
      <w:rPr>
        <w:rFonts w:hint="eastAsia"/>
        <w:color w:val="000000"/>
        <w:lang w:val="en-US" w:eastAsia="zh-CN"/>
      </w:rPr>
      <w:t xml:space="preserve">              </w:t>
    </w:r>
    <w:r>
      <w:rPr>
        <w:rFonts w:hint="eastAsia"/>
        <w:color w:val="000000"/>
      </w:rPr>
      <w:t xml:space="preserve">             </w:t>
    </w:r>
    <w:r>
      <w:rPr>
        <w:rFonts w:hint="eastAsia" w:ascii="仿宋" w:hAnsi="仿宋" w:eastAsia="仿宋"/>
        <w:color w:val="000000"/>
        <w:szCs w:val="21"/>
      </w:rPr>
      <w:t>上海市海门商会入会申请表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411345"/>
          <wp:effectExtent l="0" t="0" r="0" b="0"/>
          <wp:wrapNone/>
          <wp:docPr id="3" name="WordPictureWatermark428429438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28429438" descr="logo (2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41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411345"/>
          <wp:effectExtent l="0" t="0" r="0" b="0"/>
          <wp:wrapNone/>
          <wp:docPr id="2" name="WordPictureWatermark428429437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28429437" descr="logo (2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41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MTI4ODM1MDUyOWI4MzI2MmQ4ZmQ3OTllNmRiNmMifQ=="/>
  </w:docVars>
  <w:rsids>
    <w:rsidRoot w:val="7FBDE8BA"/>
    <w:rsid w:val="1F9C5261"/>
    <w:rsid w:val="27B723A5"/>
    <w:rsid w:val="44664BF3"/>
    <w:rsid w:val="51D317BE"/>
    <w:rsid w:val="606520D6"/>
    <w:rsid w:val="751A7E2B"/>
    <w:rsid w:val="798332BB"/>
    <w:rsid w:val="7F9F5817"/>
    <w:rsid w:val="7FBD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652</Characters>
  <Lines>0</Lines>
  <Paragraphs>0</Paragraphs>
  <TotalTime>7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2022-10-27T16:44:00Z</dcterms:created>
  <dc:creator>Shero</dc:creator>
  <cp:lastModifiedBy>黄同学</cp:lastModifiedBy>
  <cp:lastPrinted>2023-02-06T09:04:00Z</cp:lastPrinted>
  <dcterms:modified xsi:type="dcterms:W3CDTF">2023-02-20T01:53:12Z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E78D64A3D16CA669104E5A6367935100</vt:lpwstr>
  </property>
</Properties>
</file>